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进入社保网上申报平台的方法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参保单位登录安徽省人力资源和社会保障厅网上办事大厅（网址：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begin"/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instrText xml:space="preserve"> HYPERLINK "http://61.190.31.166:10001/ggfwwt/）" \t "_blank" </w:instrTex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separate"/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http://61.190.31.166:10001/ggfwwt/）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end"/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，点击“法人办事”，再点击紧邻“法人办事”右下方的“点击进入单位网上办事大厅”，以“法人用户”登录后，点击最右边的“城镇企业职工社会保险”，进入企业职工社保网上申报平台。</w:t>
      </w:r>
    </w:p>
    <w:p>
      <w:pPr>
        <w:rPr>
          <w:rFonts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、企业基本情况介绍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企业名称：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安徽快运物流有限公司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地址：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合肥市蜀山区绿地蓝海国际大厦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</w:t>
      </w: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座24楼2403室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统一社会信用代码：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91340100MAIMT61A85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单位管理码：</w:t>
      </w: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224539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法定代表人姓名：徐明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法人身份证号码：340101198012031017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法定代表人手机号码：13295513668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专管员姓名：常青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leftChars="0" w:right="0" w:rightChars="0"/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专管员手机号码：18888880002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三、社保、医保新增人员情况</w:t>
      </w:r>
    </w:p>
    <w:p/>
    <w:tbl>
      <w:tblPr>
        <w:tblStyle w:val="2"/>
        <w:tblW w:w="9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23"/>
        <w:gridCol w:w="631"/>
        <w:gridCol w:w="734"/>
        <w:gridCol w:w="937"/>
        <w:gridCol w:w="941"/>
        <w:gridCol w:w="768"/>
        <w:gridCol w:w="617"/>
        <w:gridCol w:w="1266"/>
        <w:gridCol w:w="838"/>
        <w:gridCol w:w="840"/>
        <w:gridCol w:w="716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2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2022年5月份社保新增人员表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22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职工编码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合同起始日期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合同终止日期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工资用工形式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夏天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18720438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1995.09.08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342426199509081560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外地非农业户口（外地城镇）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合肥市庐阳区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订立固定期限劳务合同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18388889999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许杰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18720438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1989.06.26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340122198906264271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本地非农业户口（外地城镇）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合肥市肥东县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订立固定期限劳务合同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17588889999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杨家杰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18720405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1989.11.23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340823198911232949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外地非农业户口（外地城镇）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企业管理人员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订立固定期限劳务合同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16788889999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张家明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18720421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1988.11.06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310223198811064011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外地非农业户口（外地城镇）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县城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订立固定期限劳务合同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18566668888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续保</w:t>
            </w:r>
          </w:p>
        </w:tc>
      </w:tr>
    </w:tbl>
    <w:p>
      <w:pPr>
        <w:jc w:val="left"/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四、社保、医保减员情况</w:t>
      </w:r>
    </w:p>
    <w:tbl>
      <w:tblPr>
        <w:tblStyle w:val="2"/>
        <w:tblpPr w:leftFromText="180" w:rightFromText="180" w:vertAnchor="text" w:horzAnchor="page" w:tblpX="1682" w:tblpY="154"/>
        <w:tblOverlap w:val="never"/>
        <w:tblW w:w="5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36"/>
        <w:gridCol w:w="930"/>
        <w:gridCol w:w="1188"/>
        <w:gridCol w:w="908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19851223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340123198512236128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18388889666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19920908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430703199209089128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17588889777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减员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ahoma" w:hAnsi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CA484"/>
    <w:multiLevelType w:val="singleLevel"/>
    <w:tmpl w:val="BECCA4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c3NDNjMzkwMDkzZTNlZWJhNzhmNTRkZjc0YTQifQ=="/>
  </w:docVars>
  <w:rsids>
    <w:rsidRoot w:val="00000000"/>
    <w:rsid w:val="04A10CA2"/>
    <w:rsid w:val="09521B4B"/>
    <w:rsid w:val="1A24719B"/>
    <w:rsid w:val="1E1A3206"/>
    <w:rsid w:val="2A2E50D5"/>
    <w:rsid w:val="386A5A9A"/>
    <w:rsid w:val="450D34CE"/>
    <w:rsid w:val="50486AD0"/>
    <w:rsid w:val="5F405F47"/>
    <w:rsid w:val="7E5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940</Characters>
  <Lines>0</Lines>
  <Paragraphs>0</Paragraphs>
  <TotalTime>67</TotalTime>
  <ScaleCrop>false</ScaleCrop>
  <LinksUpToDate>false</LinksUpToDate>
  <CharactersWithSpaces>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2023-04-10T01:13:00Z</dcterms:created>
  <dc:creator>Administrator</dc:creator>
  <cp:lastModifiedBy>阿贵</cp:lastModifiedBy>
  <dcterms:modified xsi:type="dcterms:W3CDTF">2023-04-28T07:16:10Z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C42E6DF9F17F44CD9B64E6034AFF20BE_12</vt:lpwstr>
  </property>
</Properties>
</file>